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48" w:rsidRPr="002C73AA" w:rsidRDefault="00E13B48" w:rsidP="00E13B48">
      <w:pPr>
        <w:pStyle w:val="a4"/>
      </w:pPr>
      <w:proofErr w:type="gramStart"/>
      <w:r>
        <w:t>Приняты</w:t>
      </w:r>
      <w:proofErr w:type="gramEnd"/>
      <w:r>
        <w:t xml:space="preserve"> педагогическим советом                                                                    Утверждены</w:t>
      </w:r>
    </w:p>
    <w:p w:rsidR="00E13B48" w:rsidRPr="002C73AA" w:rsidRDefault="00E13B48" w:rsidP="00E13B48">
      <w:pPr>
        <w:pStyle w:val="a4"/>
      </w:pPr>
      <w:r>
        <w:t xml:space="preserve">(протокол от </w:t>
      </w:r>
      <w:r w:rsidR="006F6E8B">
        <w:t>31 августа</w:t>
      </w:r>
      <w:r>
        <w:t xml:space="preserve"> 2012г.</w:t>
      </w:r>
      <w:r w:rsidR="006F6E8B">
        <w:t xml:space="preserve"> № 1</w:t>
      </w:r>
      <w:r>
        <w:t xml:space="preserve">)                                               приказом директора школы                      </w:t>
      </w:r>
    </w:p>
    <w:p w:rsidR="00E13B48" w:rsidRPr="002C73AA" w:rsidRDefault="00E13B48" w:rsidP="00E13B48">
      <w:pPr>
        <w:pStyle w:val="a4"/>
      </w:pPr>
      <w:r>
        <w:t xml:space="preserve">                                                                                                           от </w:t>
      </w:r>
      <w:r w:rsidR="00561959">
        <w:t>01 сентября</w:t>
      </w:r>
      <w:r>
        <w:t xml:space="preserve"> 2012г. № </w:t>
      </w:r>
      <w:r w:rsidR="00561959">
        <w:t>172</w:t>
      </w:r>
    </w:p>
    <w:p w:rsidR="00E13B48" w:rsidRPr="002C73AA" w:rsidRDefault="00E13B48" w:rsidP="00E13B48">
      <w:pPr>
        <w:pStyle w:val="a4"/>
      </w:pPr>
    </w:p>
    <w:p w:rsidR="00CA34B5" w:rsidRDefault="00CA34B5" w:rsidP="00E13B48">
      <w:pPr>
        <w:pStyle w:val="a4"/>
        <w:jc w:val="both"/>
        <w:rPr>
          <w:b/>
        </w:rPr>
      </w:pPr>
    </w:p>
    <w:p w:rsidR="00CA34B5" w:rsidRPr="00CA34B5" w:rsidRDefault="00CA34B5" w:rsidP="00CA34B5">
      <w:pPr>
        <w:pStyle w:val="a4"/>
        <w:jc w:val="center"/>
        <w:rPr>
          <w:b/>
        </w:rPr>
      </w:pPr>
      <w:r w:rsidRPr="00CA34B5">
        <w:rPr>
          <w:b/>
        </w:rPr>
        <w:t>ПОЛОЖЕНИЕ</w:t>
      </w:r>
    </w:p>
    <w:p w:rsidR="00CA34B5" w:rsidRPr="00CA34B5" w:rsidRDefault="00CA34B5" w:rsidP="00CA34B5">
      <w:pPr>
        <w:pStyle w:val="a4"/>
        <w:jc w:val="center"/>
        <w:rPr>
          <w:b/>
        </w:rPr>
      </w:pPr>
      <w:r w:rsidRPr="00CA34B5">
        <w:rPr>
          <w:b/>
        </w:rPr>
        <w:t>о профильных классах</w:t>
      </w:r>
      <w:r w:rsidR="006F6E8B">
        <w:rPr>
          <w:b/>
        </w:rPr>
        <w:t xml:space="preserve"> </w:t>
      </w:r>
    </w:p>
    <w:p w:rsidR="00CA34B5" w:rsidRPr="00510594" w:rsidRDefault="00CA34B5" w:rsidP="00CA34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:rsidR="00CA34B5" w:rsidRPr="00510594" w:rsidRDefault="00CA34B5" w:rsidP="00CA34B5">
      <w:pPr>
        <w:autoSpaceDE w:val="0"/>
        <w:autoSpaceDN w:val="0"/>
        <w:adjustRightInd w:val="0"/>
        <w:jc w:val="center"/>
        <w:rPr>
          <w:b/>
          <w:bCs/>
        </w:rPr>
      </w:pPr>
      <w:r w:rsidRPr="00510594">
        <w:rPr>
          <w:b/>
          <w:bCs/>
        </w:rPr>
        <w:t>1. Общие положения</w:t>
      </w:r>
    </w:p>
    <w:p w:rsidR="00CA34B5" w:rsidRPr="00510594" w:rsidRDefault="00CA34B5" w:rsidP="00CA34B5">
      <w:pPr>
        <w:autoSpaceDE w:val="0"/>
        <w:autoSpaceDN w:val="0"/>
        <w:adjustRightInd w:val="0"/>
        <w:jc w:val="center"/>
      </w:pPr>
    </w:p>
    <w:p w:rsidR="00CA34B5" w:rsidRDefault="00CA34B5" w:rsidP="00244557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</w:pPr>
      <w:r w:rsidRPr="00510594">
        <w:t xml:space="preserve">Настоящее Положение разработано в соответствии с Законом РФ «Об образовании», Типовым положением об общеобразовательном учреждении РФ, Уставом </w:t>
      </w:r>
      <w:r>
        <w:t>школы.</w:t>
      </w:r>
    </w:p>
    <w:p w:rsidR="00244557" w:rsidRDefault="00244557" w:rsidP="00CA34B5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</w:pPr>
      <w:r>
        <w:t>Настоящее положение регламентирует деятельность профильных классов.</w:t>
      </w:r>
    </w:p>
    <w:p w:rsidR="00CA34B5" w:rsidRPr="00510594" w:rsidRDefault="00CA34B5" w:rsidP="00557574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</w:pPr>
      <w:r w:rsidRPr="00510594">
        <w:t>К профильным классам относятся классы</w:t>
      </w:r>
      <w:r w:rsidR="00D703D7">
        <w:t xml:space="preserve">, в которых содержание и организация учебно-воспитательного процесса наиболее полно учитывает интересы, склонности, способности и намерения обучающихся в отношении продолжения образования.  </w:t>
      </w:r>
      <w:r w:rsidRPr="00510594">
        <w:t xml:space="preserve"> </w:t>
      </w:r>
    </w:p>
    <w:p w:rsidR="00CA34B5" w:rsidRDefault="00CA34B5" w:rsidP="00557574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</w:pPr>
      <w:r w:rsidRPr="00510594">
        <w:t>Основные цели и задачи профильных классов соответствуют целям и задачам, определяю</w:t>
      </w:r>
      <w:r w:rsidR="00D703D7">
        <w:t>щим деятельность образовательного учреждения</w:t>
      </w:r>
      <w:r w:rsidRPr="00510594">
        <w:t>. Профильные классы:</w:t>
      </w:r>
    </w:p>
    <w:p w:rsidR="00CA34B5" w:rsidRPr="00510594" w:rsidRDefault="00CA34B5" w:rsidP="00CA34B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10594">
        <w:t>обеспечивают социализацию личности;</w:t>
      </w:r>
    </w:p>
    <w:p w:rsidR="00CA34B5" w:rsidRPr="00510594" w:rsidRDefault="00D703D7" w:rsidP="00CA34B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создают</w:t>
      </w:r>
      <w:r w:rsidR="00CA34B5" w:rsidRPr="00510594">
        <w:t xml:space="preserve"> условия для </w:t>
      </w:r>
      <w:r>
        <w:t>образования старшеклассников в соответствии с их профессиональными интересами и намерениями в отношении продолжения образования</w:t>
      </w:r>
      <w:r w:rsidR="00CA34B5" w:rsidRPr="00510594">
        <w:t>;</w:t>
      </w:r>
    </w:p>
    <w:p w:rsidR="00CA34B5" w:rsidRPr="00510594" w:rsidRDefault="00CA34B5" w:rsidP="00CA34B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10594">
        <w:t xml:space="preserve">обеспечивают </w:t>
      </w:r>
      <w:r w:rsidR="00D703D7">
        <w:t>преемственность между общим</w:t>
      </w:r>
      <w:r w:rsidR="00576033">
        <w:t xml:space="preserve"> </w:t>
      </w:r>
      <w:r w:rsidR="00D703D7">
        <w:t>и профессиональным образованием</w:t>
      </w:r>
      <w:r w:rsidR="00576033">
        <w:t>, более эффективную подготовку выпускников школы к освоению программ профессионального высшего образования</w:t>
      </w:r>
      <w:r w:rsidRPr="00510594">
        <w:t>;</w:t>
      </w:r>
    </w:p>
    <w:p w:rsidR="00CA34B5" w:rsidRPr="00510594" w:rsidRDefault="00CA34B5" w:rsidP="00CA34B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10594">
        <w:t xml:space="preserve">обеспечивают </w:t>
      </w:r>
      <w:r w:rsidR="00D703D7">
        <w:t>профильное изучение отдельных учебных предметов программы полного общего образования</w:t>
      </w:r>
      <w:r w:rsidRPr="00510594">
        <w:t>;</w:t>
      </w:r>
    </w:p>
    <w:p w:rsidR="00CA34B5" w:rsidRPr="00510594" w:rsidRDefault="00CA34B5" w:rsidP="00CA34B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10594">
        <w:t>создают условия для развития творческих способностей учащихся в соответствии с интересами и наклонностями;</w:t>
      </w:r>
    </w:p>
    <w:p w:rsidR="00CA34B5" w:rsidRPr="00510594" w:rsidRDefault="00576033" w:rsidP="00CA34B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удовлетворяют социальный заказ обучающихся и их родителей (законных представителей)</w:t>
      </w:r>
      <w:r w:rsidR="00CA34B5" w:rsidRPr="00510594">
        <w:t>.</w:t>
      </w:r>
    </w:p>
    <w:p w:rsidR="00557574" w:rsidRDefault="00CA34B5" w:rsidP="00557574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</w:pPr>
      <w:r w:rsidRPr="00510594">
        <w:t xml:space="preserve">Профильные классы открываются на III ступени </w:t>
      </w:r>
      <w:r>
        <w:t>общего образования</w:t>
      </w:r>
      <w:r w:rsidRPr="00510594">
        <w:t xml:space="preserve"> (10-11 классы) с учетом желания выпускников основной школы, родителей </w:t>
      </w:r>
      <w:r>
        <w:t>(</w:t>
      </w:r>
      <w:r w:rsidRPr="00510594">
        <w:t>законных представителей</w:t>
      </w:r>
      <w:r>
        <w:t>)</w:t>
      </w:r>
      <w:r w:rsidRPr="00510594">
        <w:t xml:space="preserve">, </w:t>
      </w:r>
      <w:r w:rsidR="00557574">
        <w:t>при условии:</w:t>
      </w:r>
    </w:p>
    <w:p w:rsidR="00557574" w:rsidRDefault="00557574" w:rsidP="00557574">
      <w:pPr>
        <w:pStyle w:val="a5"/>
        <w:autoSpaceDE w:val="0"/>
        <w:autoSpaceDN w:val="0"/>
        <w:adjustRightInd w:val="0"/>
        <w:ind w:left="435"/>
        <w:jc w:val="both"/>
      </w:pPr>
      <w:r>
        <w:t>-  наличия квалифицированных специалистов (высшее образование, первая или высшая квалификационная категория, прохождение курсов повышения квалификации по профильным предметам);</w:t>
      </w:r>
    </w:p>
    <w:p w:rsidR="00557574" w:rsidRDefault="00557574" w:rsidP="00557574">
      <w:pPr>
        <w:pStyle w:val="a5"/>
        <w:autoSpaceDE w:val="0"/>
        <w:autoSpaceDN w:val="0"/>
        <w:adjustRightInd w:val="0"/>
        <w:ind w:left="435"/>
        <w:jc w:val="both"/>
      </w:pPr>
      <w:r>
        <w:t>- соответствующего материально-технического обеспечения образовательного процесса;</w:t>
      </w:r>
    </w:p>
    <w:p w:rsidR="00557574" w:rsidRDefault="00557574" w:rsidP="00557574">
      <w:pPr>
        <w:pStyle w:val="a5"/>
        <w:autoSpaceDE w:val="0"/>
        <w:autoSpaceDN w:val="0"/>
        <w:adjustRightInd w:val="0"/>
        <w:ind w:left="435"/>
        <w:jc w:val="both"/>
      </w:pPr>
      <w:r>
        <w:t>-  наличия программно-методического обеспечения.</w:t>
      </w:r>
    </w:p>
    <w:p w:rsidR="00CA34B5" w:rsidRDefault="00CA34B5" w:rsidP="00557574">
      <w:pPr>
        <w:pStyle w:val="a5"/>
        <w:autoSpaceDE w:val="0"/>
        <w:autoSpaceDN w:val="0"/>
        <w:adjustRightInd w:val="0"/>
        <w:ind w:left="435"/>
        <w:jc w:val="both"/>
      </w:pPr>
      <w:r w:rsidRPr="00510594">
        <w:t xml:space="preserve"> </w:t>
      </w:r>
    </w:p>
    <w:p w:rsidR="00CA34B5" w:rsidRPr="00510594" w:rsidRDefault="00CA34B5" w:rsidP="00CA34B5">
      <w:pPr>
        <w:autoSpaceDE w:val="0"/>
        <w:autoSpaceDN w:val="0"/>
        <w:adjustRightInd w:val="0"/>
        <w:jc w:val="center"/>
        <w:rPr>
          <w:b/>
          <w:bCs/>
        </w:rPr>
      </w:pPr>
      <w:r w:rsidRPr="00510594">
        <w:rPr>
          <w:b/>
          <w:bCs/>
        </w:rPr>
        <w:t xml:space="preserve">2. Порядок приема и </w:t>
      </w:r>
      <w:r w:rsidR="00557574">
        <w:rPr>
          <w:b/>
          <w:bCs/>
        </w:rPr>
        <w:t xml:space="preserve">аттестации </w:t>
      </w:r>
      <w:proofErr w:type="gramStart"/>
      <w:r w:rsidR="00557574">
        <w:rPr>
          <w:b/>
          <w:bCs/>
        </w:rPr>
        <w:t>обучающихся</w:t>
      </w:r>
      <w:proofErr w:type="gramEnd"/>
    </w:p>
    <w:p w:rsidR="00CA34B5" w:rsidRPr="00510594" w:rsidRDefault="00CA34B5" w:rsidP="00CA34B5">
      <w:pPr>
        <w:autoSpaceDE w:val="0"/>
        <w:autoSpaceDN w:val="0"/>
        <w:adjustRightInd w:val="0"/>
      </w:pPr>
    </w:p>
    <w:p w:rsidR="00CA34B5" w:rsidRDefault="00CA34B5" w:rsidP="00CA34B5">
      <w:pPr>
        <w:autoSpaceDE w:val="0"/>
        <w:autoSpaceDN w:val="0"/>
        <w:adjustRightInd w:val="0"/>
        <w:jc w:val="both"/>
      </w:pPr>
      <w:r w:rsidRPr="00510594">
        <w:t xml:space="preserve">2.1. Комплектование профильных классов осуществляется на основании письменного заявления родителей </w:t>
      </w:r>
      <w:r>
        <w:t>(</w:t>
      </w:r>
      <w:r w:rsidRPr="00510594">
        <w:t>законных представителей</w:t>
      </w:r>
      <w:r>
        <w:t xml:space="preserve">) </w:t>
      </w:r>
      <w:r w:rsidR="00576033">
        <w:t>об</w:t>
      </w:r>
      <w:r>
        <w:t>уча</w:t>
      </w:r>
      <w:r w:rsidR="00576033">
        <w:t>ю</w:t>
      </w:r>
      <w:r>
        <w:t>щихся</w:t>
      </w:r>
      <w:r w:rsidRPr="00510594">
        <w:t>.</w:t>
      </w:r>
    </w:p>
    <w:p w:rsidR="00CA34B5" w:rsidRPr="00510594" w:rsidRDefault="002B16F3" w:rsidP="00CA34B5">
      <w:pPr>
        <w:autoSpaceDE w:val="0"/>
        <w:autoSpaceDN w:val="0"/>
        <w:adjustRightInd w:val="0"/>
        <w:jc w:val="both"/>
      </w:pPr>
      <w:r>
        <w:t>2.2</w:t>
      </w:r>
      <w:r w:rsidR="00CA34B5">
        <w:t xml:space="preserve">. </w:t>
      </w:r>
      <w:r w:rsidR="00CA34B5" w:rsidRPr="00510594">
        <w:t xml:space="preserve">Зачисление </w:t>
      </w:r>
      <w:proofErr w:type="gramStart"/>
      <w:r w:rsidR="00576033">
        <w:t>обучающихся</w:t>
      </w:r>
      <w:proofErr w:type="gramEnd"/>
      <w:r w:rsidR="00CA34B5" w:rsidRPr="00510594">
        <w:t xml:space="preserve"> в профильные классы осуществляется приказом </w:t>
      </w:r>
      <w:r w:rsidR="00CA34B5">
        <w:t>директора школы.</w:t>
      </w:r>
    </w:p>
    <w:p w:rsidR="00CA34B5" w:rsidRPr="00510594" w:rsidRDefault="002B16F3" w:rsidP="00CA34B5">
      <w:pPr>
        <w:autoSpaceDE w:val="0"/>
        <w:autoSpaceDN w:val="0"/>
        <w:adjustRightInd w:val="0"/>
        <w:jc w:val="both"/>
      </w:pPr>
      <w:r>
        <w:t>2.3</w:t>
      </w:r>
      <w:r w:rsidR="00CA34B5" w:rsidRPr="00510594">
        <w:t xml:space="preserve">. При наличии вакантных мест прием </w:t>
      </w:r>
      <w:r w:rsidR="00CA34B5">
        <w:t xml:space="preserve">в профильные классы </w:t>
      </w:r>
      <w:r w:rsidR="00CA34B5" w:rsidRPr="00510594">
        <w:t>может производиться дополнительно в течение учебного года.</w:t>
      </w:r>
    </w:p>
    <w:p w:rsidR="00CA34B5" w:rsidRPr="00510594" w:rsidRDefault="002B16F3" w:rsidP="00CA34B5">
      <w:pPr>
        <w:autoSpaceDE w:val="0"/>
        <w:autoSpaceDN w:val="0"/>
        <w:adjustRightInd w:val="0"/>
        <w:jc w:val="both"/>
      </w:pPr>
      <w:r>
        <w:t>2.4</w:t>
      </w:r>
      <w:r w:rsidR="00CA34B5" w:rsidRPr="00510594">
        <w:t>. Промежуточная аттестация по профил</w:t>
      </w:r>
      <w:r w:rsidR="00CA34B5">
        <w:t xml:space="preserve">ьным </w:t>
      </w:r>
      <w:r w:rsidR="00CA34B5" w:rsidRPr="00510594">
        <w:t>предметам проводится  в соответствии с Положением о промежуточной аттестации.</w:t>
      </w:r>
    </w:p>
    <w:p w:rsidR="00CA34B5" w:rsidRDefault="002B16F3" w:rsidP="00CA34B5">
      <w:pPr>
        <w:autoSpaceDE w:val="0"/>
        <w:autoSpaceDN w:val="0"/>
        <w:adjustRightInd w:val="0"/>
        <w:jc w:val="both"/>
      </w:pPr>
      <w:r>
        <w:t>2.5</w:t>
      </w:r>
      <w:r w:rsidR="00CA34B5" w:rsidRPr="00510594">
        <w:t xml:space="preserve">. </w:t>
      </w:r>
      <w:r w:rsidR="00CA34B5">
        <w:t>Государственная (и</w:t>
      </w:r>
      <w:r w:rsidR="00CA34B5" w:rsidRPr="00510594">
        <w:t>тоговая</w:t>
      </w:r>
      <w:r w:rsidR="00CA34B5">
        <w:t>)</w:t>
      </w:r>
      <w:r w:rsidR="00CA34B5" w:rsidRPr="00510594">
        <w:t xml:space="preserve"> аттестация выпускников профильных классов осуществляется в соответствии с Положением </w:t>
      </w:r>
      <w:r w:rsidR="00CA34B5">
        <w:t>о государственной (</w:t>
      </w:r>
      <w:r w:rsidR="00CA34B5" w:rsidRPr="00510594">
        <w:t>итоговой</w:t>
      </w:r>
      <w:r w:rsidR="00CA34B5">
        <w:t>)</w:t>
      </w:r>
      <w:r w:rsidR="00CA34B5" w:rsidRPr="00510594">
        <w:t xml:space="preserve"> аттестации</w:t>
      </w:r>
      <w:r w:rsidR="00244557">
        <w:t>.</w:t>
      </w:r>
      <w:r w:rsidR="00CA34B5" w:rsidRPr="00510594">
        <w:t xml:space="preserve"> </w:t>
      </w:r>
    </w:p>
    <w:p w:rsidR="002B16F3" w:rsidRDefault="002B16F3" w:rsidP="00CA34B5">
      <w:pPr>
        <w:autoSpaceDE w:val="0"/>
        <w:autoSpaceDN w:val="0"/>
        <w:adjustRightInd w:val="0"/>
        <w:jc w:val="both"/>
      </w:pPr>
      <w:r>
        <w:lastRenderedPageBreak/>
        <w:t xml:space="preserve">2.6. В случае не усвоения </w:t>
      </w:r>
      <w:proofErr w:type="gramStart"/>
      <w:r>
        <w:t>обучающимся</w:t>
      </w:r>
      <w:proofErr w:type="gramEnd"/>
      <w:r>
        <w:t xml:space="preserve"> программы профильного учебного предмета родители (законные представители) обучающегося имеют право на перевод ребенка в другое общеобразовательное учреждение или другой класс.</w:t>
      </w:r>
    </w:p>
    <w:p w:rsidR="00E13B48" w:rsidRDefault="00E13B48" w:rsidP="00CA34B5">
      <w:pPr>
        <w:autoSpaceDE w:val="0"/>
        <w:autoSpaceDN w:val="0"/>
        <w:adjustRightInd w:val="0"/>
        <w:jc w:val="both"/>
      </w:pPr>
    </w:p>
    <w:p w:rsidR="00CA34B5" w:rsidRPr="00510594" w:rsidRDefault="00CA34B5" w:rsidP="00CA34B5">
      <w:pPr>
        <w:autoSpaceDE w:val="0"/>
        <w:autoSpaceDN w:val="0"/>
        <w:adjustRightInd w:val="0"/>
        <w:jc w:val="center"/>
        <w:rPr>
          <w:b/>
          <w:bCs/>
        </w:rPr>
      </w:pPr>
      <w:r w:rsidRPr="00510594">
        <w:rPr>
          <w:b/>
          <w:bCs/>
        </w:rPr>
        <w:t>3. Содержание и организация учебно-воспитательного процесса</w:t>
      </w:r>
    </w:p>
    <w:p w:rsidR="00CA34B5" w:rsidRPr="00510594" w:rsidRDefault="00CA34B5" w:rsidP="00CA34B5">
      <w:pPr>
        <w:autoSpaceDE w:val="0"/>
        <w:autoSpaceDN w:val="0"/>
        <w:adjustRightInd w:val="0"/>
      </w:pPr>
    </w:p>
    <w:p w:rsidR="00244557" w:rsidRDefault="00CA34B5" w:rsidP="00CA34B5">
      <w:pPr>
        <w:autoSpaceDE w:val="0"/>
        <w:autoSpaceDN w:val="0"/>
        <w:adjustRightInd w:val="0"/>
        <w:jc w:val="both"/>
      </w:pPr>
      <w:r w:rsidRPr="00510594">
        <w:t xml:space="preserve">3.1. Организация образовательного процесса в профильных классах строится на основе </w:t>
      </w:r>
      <w:r w:rsidR="00244557">
        <w:t>учебного плана</w:t>
      </w:r>
      <w:r w:rsidRPr="00510594">
        <w:t xml:space="preserve">.  </w:t>
      </w:r>
    </w:p>
    <w:p w:rsidR="00794325" w:rsidRDefault="00576033" w:rsidP="00CA34B5">
      <w:pPr>
        <w:autoSpaceDE w:val="0"/>
        <w:autoSpaceDN w:val="0"/>
        <w:adjustRightInd w:val="0"/>
        <w:jc w:val="both"/>
      </w:pPr>
      <w:r>
        <w:t xml:space="preserve">3.2. Принципы построения учебного плана для профильных классов основаны на идее двухуровневого (базового и профильного) федерального компонента государственного стандарта общего образования. </w:t>
      </w:r>
    </w:p>
    <w:p w:rsidR="00576033" w:rsidRDefault="00576033" w:rsidP="00CA34B5">
      <w:pPr>
        <w:autoSpaceDE w:val="0"/>
        <w:autoSpaceDN w:val="0"/>
        <w:adjustRightInd w:val="0"/>
        <w:jc w:val="both"/>
      </w:pPr>
      <w:r>
        <w:t xml:space="preserve">3.3. 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576033" w:rsidRDefault="00576033" w:rsidP="00576033">
      <w:pPr>
        <w:autoSpaceDE w:val="0"/>
        <w:autoSpaceDN w:val="0"/>
        <w:adjustRightInd w:val="0"/>
        <w:jc w:val="both"/>
      </w:pPr>
      <w:r>
        <w:t xml:space="preserve">   Профильные общеобразовательные учебные предметы – учебные предметы федерального компонента повышенного уровня, определяющие специализацию конкретного профиля обучения.</w:t>
      </w:r>
    </w:p>
    <w:p w:rsidR="00244557" w:rsidRDefault="00794325" w:rsidP="00CA34B5">
      <w:pPr>
        <w:autoSpaceDE w:val="0"/>
        <w:autoSpaceDN w:val="0"/>
        <w:adjustRightInd w:val="0"/>
        <w:jc w:val="both"/>
      </w:pPr>
      <w:r>
        <w:t>3.4</w:t>
      </w:r>
      <w:r w:rsidR="00CA34B5" w:rsidRPr="00510594">
        <w:t xml:space="preserve">. Увеличение количества часов </w:t>
      </w:r>
      <w:r>
        <w:t>на изучение профильных учебных предметов</w:t>
      </w:r>
      <w:r w:rsidR="00CA34B5" w:rsidRPr="00510594">
        <w:t xml:space="preserve"> осуществляется за счет вариативной части учебного плана. Сокращение времени на изучение </w:t>
      </w:r>
      <w:r>
        <w:t xml:space="preserve">базовых </w:t>
      </w:r>
      <w:r w:rsidR="00CA34B5" w:rsidRPr="00510594">
        <w:t xml:space="preserve">учебных предметов не допускается. </w:t>
      </w:r>
    </w:p>
    <w:p w:rsidR="00794325" w:rsidRDefault="00794325" w:rsidP="00CA34B5">
      <w:pPr>
        <w:autoSpaceDE w:val="0"/>
        <w:autoSpaceDN w:val="0"/>
        <w:adjustRightInd w:val="0"/>
        <w:jc w:val="both"/>
      </w:pPr>
      <w:r>
        <w:t xml:space="preserve">3.5. В учебный план входят элективные курсы – обязательные учебные предметы по выбору </w:t>
      </w:r>
      <w:proofErr w:type="gramStart"/>
      <w:r>
        <w:t>обучающихся</w:t>
      </w:r>
      <w:proofErr w:type="gramEnd"/>
      <w:r>
        <w:t xml:space="preserve"> на ступени среднего (полного) общего образования из компонента образовательного учреждения.</w:t>
      </w:r>
    </w:p>
    <w:p w:rsidR="00794325" w:rsidRDefault="00794325" w:rsidP="00CA34B5">
      <w:pPr>
        <w:autoSpaceDE w:val="0"/>
        <w:autoSpaceDN w:val="0"/>
        <w:adjustRightInd w:val="0"/>
        <w:jc w:val="both"/>
      </w:pPr>
      <w:r>
        <w:t>3.6. Предметные элективные курсы решают задачи углубления, расширения знаний учебного предмета, входящего в учебный план, в том числе:</w:t>
      </w:r>
    </w:p>
    <w:p w:rsidR="00794325" w:rsidRDefault="00794325" w:rsidP="00CA34B5">
      <w:pPr>
        <w:autoSpaceDE w:val="0"/>
        <w:autoSpaceDN w:val="0"/>
        <w:adjustRightInd w:val="0"/>
        <w:jc w:val="both"/>
      </w:pPr>
      <w:r>
        <w:t xml:space="preserve">    элективные спецкурсы, в которых расширенно изучаются отдельные разделы профильного учебного предмета;</w:t>
      </w:r>
    </w:p>
    <w:p w:rsidR="00794325" w:rsidRDefault="00794325" w:rsidP="00CA34B5">
      <w:pPr>
        <w:autoSpaceDE w:val="0"/>
        <w:autoSpaceDN w:val="0"/>
        <w:adjustRightInd w:val="0"/>
        <w:jc w:val="both"/>
      </w:pPr>
      <w:r>
        <w:t xml:space="preserve">   элективные спецкурсы, в которых расширенно изучаются отдельные разделы базового курса, не входящие в обязательную программу</w:t>
      </w:r>
      <w:r w:rsidR="006F6E8B">
        <w:t>.</w:t>
      </w:r>
    </w:p>
    <w:p w:rsidR="006F6E8B" w:rsidRDefault="006F6E8B" w:rsidP="00CA34B5">
      <w:pPr>
        <w:autoSpaceDE w:val="0"/>
        <w:autoSpaceDN w:val="0"/>
        <w:adjustRightInd w:val="0"/>
        <w:jc w:val="both"/>
      </w:pPr>
      <w:r>
        <w:t xml:space="preserve">3.7.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надпредметные</w:t>
      </w:r>
      <w:proofErr w:type="spellEnd"/>
      <w:r>
        <w:t xml:space="preserve"> элективные курсы выполняют функции общекультурного развития и удовлетворения </w:t>
      </w:r>
      <w:proofErr w:type="gramStart"/>
      <w:r>
        <w:t>интересов</w:t>
      </w:r>
      <w:proofErr w:type="gramEnd"/>
      <w:r>
        <w:t xml:space="preserve"> обучающихся к различным областям знаний, отсутствующим в учебном плане.</w:t>
      </w:r>
    </w:p>
    <w:p w:rsidR="00557574" w:rsidRDefault="006F6E8B" w:rsidP="00CA34B5">
      <w:pPr>
        <w:autoSpaceDE w:val="0"/>
        <w:autoSpaceDN w:val="0"/>
        <w:adjustRightInd w:val="0"/>
        <w:jc w:val="both"/>
      </w:pPr>
      <w:r>
        <w:t>3.8</w:t>
      </w:r>
      <w:r w:rsidR="00557574">
        <w:t>. Нагрузка учащихся в профильных классах не должна превышать максимального объема учебной нагрузки, определенного учебным планом.</w:t>
      </w:r>
    </w:p>
    <w:p w:rsidR="00244557" w:rsidRPr="00510594" w:rsidRDefault="00244557" w:rsidP="00CA34B5">
      <w:pPr>
        <w:autoSpaceDE w:val="0"/>
        <w:autoSpaceDN w:val="0"/>
        <w:adjustRightInd w:val="0"/>
        <w:jc w:val="both"/>
      </w:pPr>
    </w:p>
    <w:p w:rsidR="00CA34B5" w:rsidRPr="00510594" w:rsidRDefault="00244557" w:rsidP="00CA34B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</w:t>
      </w:r>
      <w:r w:rsidR="00CA34B5" w:rsidRPr="00510594">
        <w:rPr>
          <w:b/>
          <w:bCs/>
        </w:rPr>
        <w:t xml:space="preserve">. </w:t>
      </w:r>
      <w:r w:rsidR="00557574">
        <w:rPr>
          <w:b/>
          <w:bCs/>
        </w:rPr>
        <w:t>Управление и экономическое обеспечение</w:t>
      </w:r>
    </w:p>
    <w:p w:rsidR="00CA34B5" w:rsidRPr="00510594" w:rsidRDefault="00CA34B5" w:rsidP="00CA34B5">
      <w:pPr>
        <w:autoSpaceDE w:val="0"/>
        <w:autoSpaceDN w:val="0"/>
        <w:adjustRightInd w:val="0"/>
      </w:pPr>
    </w:p>
    <w:p w:rsidR="00557574" w:rsidRDefault="002B16F3" w:rsidP="00CA34B5">
      <w:pPr>
        <w:autoSpaceDE w:val="0"/>
        <w:autoSpaceDN w:val="0"/>
        <w:adjustRightInd w:val="0"/>
        <w:jc w:val="both"/>
      </w:pPr>
      <w:r>
        <w:t>4</w:t>
      </w:r>
      <w:r w:rsidR="00CA34B5" w:rsidRPr="00510594">
        <w:t xml:space="preserve">.1. </w:t>
      </w:r>
      <w:r w:rsidR="00557574">
        <w:t>В целях оценки эффективности образовательной деятельности в профильных классах администрацией школы не реже двух раз в учебном году проводятся контрольные срезы знаний по профильным предметам</w:t>
      </w:r>
      <w:r w:rsidR="001D4588">
        <w:t xml:space="preserve">, осуществляется сравнительный анализ результатов </w:t>
      </w:r>
      <w:proofErr w:type="spellStart"/>
      <w:r w:rsidR="001D4588">
        <w:t>обученности</w:t>
      </w:r>
      <w:proofErr w:type="spellEnd"/>
      <w:r w:rsidR="001D4588">
        <w:t xml:space="preserve"> учащихся.</w:t>
      </w:r>
    </w:p>
    <w:p w:rsidR="00CA34B5" w:rsidRPr="00510594" w:rsidRDefault="002B16F3" w:rsidP="00CA34B5">
      <w:pPr>
        <w:autoSpaceDE w:val="0"/>
        <w:autoSpaceDN w:val="0"/>
        <w:adjustRightInd w:val="0"/>
        <w:jc w:val="both"/>
      </w:pPr>
      <w:r>
        <w:t>4</w:t>
      </w:r>
      <w:r w:rsidR="001D4588">
        <w:t xml:space="preserve">.2. </w:t>
      </w:r>
      <w:r w:rsidR="00CA34B5" w:rsidRPr="00510594">
        <w:t>Финансирование профильных классов осуществляется в порядке, установленном Законом РФ «Об образовании», Типовым положением об образовательном учреждении. Основными источниками финансирования являются бюджетные ассигнования.</w:t>
      </w:r>
    </w:p>
    <w:p w:rsidR="00CA34B5" w:rsidRPr="00510594" w:rsidRDefault="002B16F3" w:rsidP="00CA34B5">
      <w:pPr>
        <w:autoSpaceDE w:val="0"/>
        <w:autoSpaceDN w:val="0"/>
        <w:adjustRightInd w:val="0"/>
        <w:jc w:val="both"/>
      </w:pPr>
      <w:r>
        <w:t>4</w:t>
      </w:r>
      <w:r w:rsidR="001D4588">
        <w:t>.3</w:t>
      </w:r>
      <w:r w:rsidR="00CA34B5" w:rsidRPr="00510594">
        <w:t xml:space="preserve">. </w:t>
      </w:r>
      <w:r w:rsidR="00244557">
        <w:t>Учителям, ведущим</w:t>
      </w:r>
      <w:r w:rsidR="00CA34B5" w:rsidRPr="00510594">
        <w:t xml:space="preserve"> </w:t>
      </w:r>
      <w:r w:rsidR="00244557">
        <w:t>преподавание предметов на профильном уровне</w:t>
      </w:r>
      <w:r w:rsidR="00CA34B5" w:rsidRPr="00510594">
        <w:t xml:space="preserve">, могут быть </w:t>
      </w:r>
      <w:r w:rsidR="00244557">
        <w:t xml:space="preserve">установлены доплаты </w:t>
      </w:r>
      <w:r w:rsidR="00CA34B5" w:rsidRPr="00510594">
        <w:t>в пределах выделенных бюджетных средств.</w:t>
      </w:r>
    </w:p>
    <w:p w:rsidR="00CA34B5" w:rsidRPr="00510594" w:rsidRDefault="00CA34B5" w:rsidP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Default="00CA34B5"/>
    <w:p w:rsidR="00CA34B5" w:rsidRPr="008F7E86" w:rsidRDefault="00CA34B5"/>
    <w:sectPr w:rsidR="00CA34B5" w:rsidRPr="008F7E86" w:rsidSect="00E13B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FE41"/>
    <w:multiLevelType w:val="multilevel"/>
    <w:tmpl w:val="45E34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C731803"/>
    <w:multiLevelType w:val="multilevel"/>
    <w:tmpl w:val="A00219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E86"/>
    <w:rsid w:val="001D4588"/>
    <w:rsid w:val="001F0377"/>
    <w:rsid w:val="00244557"/>
    <w:rsid w:val="002B16F3"/>
    <w:rsid w:val="00350745"/>
    <w:rsid w:val="00425A3A"/>
    <w:rsid w:val="0044329C"/>
    <w:rsid w:val="00557574"/>
    <w:rsid w:val="00561959"/>
    <w:rsid w:val="00576033"/>
    <w:rsid w:val="006F6E8B"/>
    <w:rsid w:val="00794325"/>
    <w:rsid w:val="008F7E86"/>
    <w:rsid w:val="00C604B4"/>
    <w:rsid w:val="00CA34B5"/>
    <w:rsid w:val="00D24B3F"/>
    <w:rsid w:val="00D703D7"/>
    <w:rsid w:val="00D7678D"/>
    <w:rsid w:val="00E13B48"/>
    <w:rsid w:val="00FC74A8"/>
    <w:rsid w:val="00FD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4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Koryagina TV</cp:lastModifiedBy>
  <cp:revision>10</cp:revision>
  <cp:lastPrinted>2012-09-10T13:43:00Z</cp:lastPrinted>
  <dcterms:created xsi:type="dcterms:W3CDTF">2011-03-12T18:26:00Z</dcterms:created>
  <dcterms:modified xsi:type="dcterms:W3CDTF">2012-09-10T13:43:00Z</dcterms:modified>
</cp:coreProperties>
</file>